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周村区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、疫情防控相关要求</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应聘人员为城乡低保对象和特困人员的，提交家庭所在地的县（区、市）民政部门出具的有关情况说明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32"/>
          <w:szCs w:val="32"/>
          <w:lang w:val="en-US" w:eastAsia="zh-CN"/>
          <w14:textFill>
            <w14:solidFill>
              <w14:schemeClr w14:val="tx1"/>
            </w14:solidFill>
          </w14:textFill>
        </w:rPr>
        <w:t>zuzhirenshike5259</w:t>
      </w:r>
      <w:r>
        <w:rPr>
          <w:rFonts w:hint="eastAsia" w:ascii="仿宋_GB2312" w:eastAsia="仿宋_GB2312"/>
          <w:color w:val="000000" w:themeColor="text1"/>
          <w:sz w:val="32"/>
          <w:szCs w:val="32"/>
          <w14:textFill>
            <w14:solidFill>
              <w14:schemeClr w14:val="tx1"/>
            </w14:solidFill>
          </w14:textFill>
        </w:rPr>
        <w:t>@zb.shandong.cn，邮件名称须与照片名称相同。发送邮件时间须在报名时间截止前（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6195259</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五</w:t>
      </w:r>
      <w:r>
        <w:rPr>
          <w:rFonts w:hint="eastAsia" w:ascii="黑体" w:hAnsi="黑体" w:eastAsia="黑体"/>
          <w:color w:val="000000" w:themeColor="text1"/>
          <w:sz w:val="32"/>
          <w:szCs w:val="32"/>
          <w:highlight w:val="none"/>
          <w:lang w:eastAsia="zh-CN"/>
          <w14:textFill>
            <w14:solidFill>
              <w14:schemeClr w14:val="tx1"/>
            </w14:solidFill>
          </w14:textFill>
        </w:rPr>
        <w:t>、疫情防控相关要求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（一）属于以下特殊情形的考生，应于考试前主动向市卫生健康事业发展中心（</w:t>
      </w:r>
      <w:r>
        <w:rPr>
          <w:rFonts w:hint="eastAsia" w:ascii="仿宋_GB2312" w:hAnsi="仿宋_GB2312" w:eastAsia="仿宋_GB2312" w:cs="仿宋_GB2312"/>
          <w:sz w:val="32"/>
          <w:szCs w:val="32"/>
        </w:rPr>
        <w:t>联系电话：0533-27</w:t>
      </w:r>
      <w:r>
        <w:rPr>
          <w:rFonts w:hint="eastAsia" w:ascii="仿宋_GB2312" w:hAnsi="仿宋_GB2312" w:eastAsia="仿宋_GB2312" w:cs="仿宋_GB2312"/>
          <w:sz w:val="32"/>
          <w:szCs w:val="32"/>
          <w:lang w:val="en-US" w:eastAsia="zh-CN"/>
        </w:rPr>
        <w:t>50680；0533-2750675，下同）申报，并遵守以下要求：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1.治愈出院的确诊病例和无症状感染者，应持考前7天内的健康体检报告，体检正常、肺部影像学显示肺部病灶完全吸收，2次间隔24小时核酸检测（其中1次为考前48小时，痰或鼻咽拭子）均为阴性的可参加考试。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属于以下情形的，不得参加考试：确诊病例、疑似病例、无症状感染者和</w:t>
      </w:r>
      <w:r>
        <w:rPr>
          <w:rFonts w:hint="eastAsia" w:ascii="仿宋_GB2312" w:hAnsi="仿宋_GB2312" w:eastAsia="仿宋_GB2312" w:cs="仿宋_GB2312"/>
          <w:sz w:val="32"/>
          <w:szCs w:val="32"/>
          <w:lang w:val="en-US" w:eastAsia="zh-CN"/>
        </w:rPr>
        <w:t>尚在观察期内的</w:t>
      </w:r>
      <w:r>
        <w:rPr>
          <w:rFonts w:hint="eastAsia" w:ascii="仿宋_GB2312" w:hAnsi="仿宋_GB2312" w:eastAsia="仿宋_GB2312" w:cs="仿宋_GB2312"/>
          <w:sz w:val="32"/>
          <w:szCs w:val="32"/>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sz w:val="32"/>
          <w:szCs w:val="32"/>
          <w:lang w:val="en-US" w:eastAsia="zh-CN"/>
        </w:rPr>
        <w:t>14天内有中、高风险地区所在县（市、区）旅居史；21天内</w:t>
      </w:r>
      <w:r>
        <w:rPr>
          <w:rFonts w:hint="eastAsia" w:ascii="仿宋_GB2312" w:hAnsi="仿宋_GB2312" w:eastAsia="仿宋_GB2312" w:cs="仿宋_GB2312"/>
          <w:sz w:val="32"/>
          <w:szCs w:val="32"/>
        </w:rPr>
        <w:t>有境外旅居史</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4.开考前14天有发热、咳嗽等症状的，须提供医疗机构出具的诊断证明和考前48小时内的核酸检测阴性证明，并在隔离考场参加考试。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5.考前14天内从发生本土疫情省份入鲁返鲁参加考试的考生，须提供启程前48小时内核酸检测阴性证明和入鲁后考前48小时内核酸检测阴性证明。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（二）持非绿码的考生应提前向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卫生健康事业发展中心</w:t>
      </w:r>
      <w:r>
        <w:rPr>
          <w:rFonts w:hint="eastAsia" w:ascii="仿宋_GB2312" w:hAnsi="仿宋_GB2312" w:eastAsia="仿宋_GB2312" w:cs="仿宋_GB2312"/>
          <w:sz w:val="32"/>
          <w:szCs w:val="32"/>
          <w:lang w:val="en-US" w:eastAsia="zh-CN"/>
        </w:rPr>
        <w:t>申报，告知旅居史、接触史和就诊史，由专家评估后确定考试安排。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对于现场核验健康码为黄码、红码人员，应持有14天内的2次（间隔24小时以上）核酸检测阴性证明，其中1次为考前48小时内，并在隔离考场考试，考后纳入我市疫情防控体系管理。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考生入场前需提供山东省电子健康码、身份证、准考证</w:t>
      </w:r>
      <w:r>
        <w:rPr>
          <w:rFonts w:hint="eastAsia" w:ascii="仿宋_GB2312" w:hAnsi="仿宋_GB2312" w:eastAsia="仿宋_GB2312" w:cs="仿宋_GB2312"/>
          <w:sz w:val="32"/>
          <w:szCs w:val="32"/>
          <w:lang w:val="en-US" w:eastAsia="zh-CN"/>
        </w:rPr>
        <w:t>及48小时内核酸检测阴性证明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《考试人员健康</w:t>
      </w:r>
      <w:r>
        <w:rPr>
          <w:rFonts w:hint="eastAsia" w:ascii="仿宋_GB2312" w:hAnsi="仿宋_GB2312" w:eastAsia="仿宋_GB2312" w:cs="仿宋_GB2312"/>
          <w:sz w:val="32"/>
          <w:szCs w:val="32"/>
          <w:lang w:eastAsia="zh-CN"/>
        </w:rPr>
        <w:t>筛查</w:t>
      </w:r>
      <w:r>
        <w:rPr>
          <w:rFonts w:hint="eastAsia" w:ascii="仿宋_GB2312" w:hAnsi="仿宋_GB2312" w:eastAsia="仿宋_GB2312" w:cs="仿宋_GB2312"/>
          <w:sz w:val="32"/>
          <w:szCs w:val="32"/>
        </w:rPr>
        <w:t>信息采集表》</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《自我健康监测记录表》。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考生须</w:t>
      </w:r>
      <w:r>
        <w:rPr>
          <w:rFonts w:hint="eastAsia" w:ascii="仿宋_GB2312" w:hAnsi="仿宋_GB2312" w:eastAsia="仿宋_GB2312" w:cs="仿宋_GB2312"/>
          <w:sz w:val="32"/>
          <w:szCs w:val="32"/>
          <w:lang w:val="en-US" w:eastAsia="zh-CN"/>
        </w:rPr>
        <w:t>于考试前14天起（</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3月26</w:t>
      </w:r>
      <w:r>
        <w:rPr>
          <w:rFonts w:hint="eastAsia" w:ascii="仿宋_GB2312" w:hAnsi="仿宋_GB2312" w:eastAsia="仿宋_GB2312" w:cs="仿宋_GB2312"/>
          <w:sz w:val="32"/>
          <w:szCs w:val="32"/>
        </w:rPr>
        <w:t>日期间</w:t>
      </w:r>
      <w:r>
        <w:rPr>
          <w:rFonts w:hint="eastAsia" w:ascii="仿宋_GB2312" w:hAnsi="仿宋_GB2312" w:eastAsia="仿宋_GB2312" w:cs="仿宋_GB2312"/>
          <w:sz w:val="32"/>
          <w:szCs w:val="32"/>
          <w:lang w:val="en-US" w:eastAsia="zh-CN"/>
        </w:rPr>
        <w:t>），采取自查自报的方式进行健康监测</w:t>
      </w:r>
      <w:r>
        <w:rPr>
          <w:rFonts w:hint="eastAsia" w:ascii="仿宋_GB2312" w:hAnsi="仿宋_GB2312" w:eastAsia="仿宋_GB2312" w:cs="仿宋_GB2312"/>
          <w:sz w:val="32"/>
          <w:szCs w:val="32"/>
        </w:rPr>
        <w:t>，如实填写《考试人员健康</w:t>
      </w:r>
      <w:r>
        <w:rPr>
          <w:rFonts w:hint="eastAsia" w:ascii="仿宋_GB2312" w:hAnsi="仿宋_GB2312" w:eastAsia="仿宋_GB2312" w:cs="仿宋_GB2312"/>
          <w:sz w:val="32"/>
          <w:szCs w:val="32"/>
          <w:lang w:eastAsia="zh-CN"/>
        </w:rPr>
        <w:t>筛查</w:t>
      </w:r>
      <w:r>
        <w:rPr>
          <w:rFonts w:hint="eastAsia" w:ascii="仿宋_GB2312" w:hAnsi="仿宋_GB2312" w:eastAsia="仿宋_GB2312" w:cs="仿宋_GB2312"/>
          <w:sz w:val="32"/>
          <w:szCs w:val="32"/>
        </w:rPr>
        <w:t>信息采集表》</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《自我健康监测记录表》（详情均见附件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进入考场时上报。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进入笔试考点，应当主动出示山东省电子健康通行码（绿码），并按要求接受体温测量。符合以下条件，方可进入考场：①体温正常（未超过37.3℃），持有山东省电子健康通行码（绿码）</w:t>
      </w:r>
      <w:r>
        <w:rPr>
          <w:rFonts w:hint="eastAsia" w:ascii="仿宋_GB2312" w:hAnsi="仿宋_GB2312" w:eastAsia="仿宋_GB2312" w:cs="仿宋_GB2312"/>
          <w:sz w:val="32"/>
          <w:szCs w:val="32"/>
          <w:lang w:val="en-US" w:eastAsia="zh-CN"/>
        </w:rPr>
        <w:t>和48小时内核酸检测阴性证明</w:t>
      </w:r>
      <w:r>
        <w:rPr>
          <w:rFonts w:hint="eastAsia" w:ascii="仿宋_GB2312" w:hAnsi="仿宋_GB2312" w:eastAsia="仿宋_GB2312" w:cs="仿宋_GB2312"/>
          <w:sz w:val="32"/>
          <w:szCs w:val="32"/>
        </w:rPr>
        <w:t>；②发热病人、健康码“黄码”等人员要履行个人防护责任，主动配合健康监测和核酸检测，在未排除感染风险前不</w:t>
      </w:r>
      <w:r>
        <w:rPr>
          <w:rFonts w:hint="eastAsia" w:ascii="仿宋_GB2312" w:hAnsi="仿宋_GB2312" w:eastAsia="仿宋_GB2312" w:cs="仿宋_GB2312"/>
          <w:sz w:val="32"/>
          <w:szCs w:val="32"/>
          <w:lang w:val="en-US" w:eastAsia="zh-CN"/>
        </w:rPr>
        <w:t>得参加考试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请考生注意个人防护，除核验考生身份</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外，全程一律佩戴口罩</w:t>
      </w:r>
      <w:r>
        <w:rPr>
          <w:rFonts w:hint="eastAsia" w:ascii="仿宋_GB2312" w:hAnsi="仿宋_GB2312" w:eastAsia="仿宋_GB2312" w:cs="仿宋_GB2312"/>
          <w:sz w:val="32"/>
          <w:szCs w:val="32"/>
        </w:rPr>
        <w:t>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属于不得参加考试情形的考生，提供相应的佐证材料于</w:t>
      </w:r>
      <w:r>
        <w:rPr>
          <w:rFonts w:hint="eastAsia" w:ascii="仿宋_GB2312" w:hAnsi="仿宋_GB2312" w:eastAsia="仿宋_GB2312" w:cs="仿宋_GB2312"/>
          <w:sz w:val="32"/>
          <w:szCs w:val="32"/>
          <w:lang w:val="en-US" w:eastAsia="zh-CN"/>
        </w:rPr>
        <w:t>3月28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4月1</w:t>
      </w:r>
      <w:r>
        <w:rPr>
          <w:rFonts w:hint="eastAsia" w:ascii="仿宋_GB2312" w:hAnsi="仿宋_GB2312" w:eastAsia="仿宋_GB2312" w:cs="仿宋_GB2312"/>
          <w:sz w:val="32"/>
          <w:szCs w:val="32"/>
        </w:rPr>
        <w:t>日致电市</w:t>
      </w:r>
      <w:r>
        <w:rPr>
          <w:rFonts w:hint="eastAsia" w:ascii="仿宋_GB2312" w:hAnsi="仿宋_GB2312" w:eastAsia="仿宋_GB2312" w:cs="仿宋_GB2312"/>
          <w:sz w:val="32"/>
          <w:szCs w:val="32"/>
          <w:lang w:eastAsia="zh-CN"/>
        </w:rPr>
        <w:t>卫生健康事业发展中心</w:t>
      </w:r>
      <w:r>
        <w:rPr>
          <w:rFonts w:hint="eastAsia" w:ascii="仿宋_GB2312" w:hAnsi="仿宋_GB2312" w:eastAsia="仿宋_GB2312" w:cs="仿宋_GB2312"/>
          <w:sz w:val="32"/>
          <w:szCs w:val="32"/>
        </w:rPr>
        <w:t>办理考试退费手续；经现场工作人员确认不符合入场条件的考生，即刻做好登记，统一办理退费手续。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考试过程中，发现身体异常的，立即</w:t>
      </w:r>
      <w:r>
        <w:rPr>
          <w:rFonts w:hint="eastAsia" w:ascii="仿宋_GB2312" w:hAnsi="仿宋_GB2312" w:eastAsia="仿宋_GB2312" w:cs="仿宋_GB2312"/>
          <w:sz w:val="32"/>
          <w:szCs w:val="32"/>
          <w:lang w:val="en-US" w:eastAsia="zh-CN"/>
        </w:rPr>
        <w:t>进入隔离考场考试，考试结束后按照相关防控要求进行管理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bookmarkStart w:id="0" w:name="_GoBack"/>
      <w:bookmarkEnd w:id="0"/>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2"/>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周村区卫生健康系统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7637E0B"/>
    <w:rsid w:val="0B1F4591"/>
    <w:rsid w:val="0BC37B34"/>
    <w:rsid w:val="10C009C2"/>
    <w:rsid w:val="12C86F91"/>
    <w:rsid w:val="13E1537E"/>
    <w:rsid w:val="1AA41E20"/>
    <w:rsid w:val="1CFC78DD"/>
    <w:rsid w:val="1EA8297E"/>
    <w:rsid w:val="1F7B6261"/>
    <w:rsid w:val="22AD59BC"/>
    <w:rsid w:val="23D21132"/>
    <w:rsid w:val="2C6944A4"/>
    <w:rsid w:val="3033211E"/>
    <w:rsid w:val="31530BF4"/>
    <w:rsid w:val="329126F8"/>
    <w:rsid w:val="341533E1"/>
    <w:rsid w:val="34454AE5"/>
    <w:rsid w:val="3CDD1AC9"/>
    <w:rsid w:val="3FBE0DDF"/>
    <w:rsid w:val="46900347"/>
    <w:rsid w:val="49DD0D30"/>
    <w:rsid w:val="4ABB5A89"/>
    <w:rsid w:val="4E7A5EA1"/>
    <w:rsid w:val="51D1315A"/>
    <w:rsid w:val="52816D64"/>
    <w:rsid w:val="53940F70"/>
    <w:rsid w:val="540A7BB4"/>
    <w:rsid w:val="595E531F"/>
    <w:rsid w:val="5A1843DD"/>
    <w:rsid w:val="5C3502C8"/>
    <w:rsid w:val="5CD11D69"/>
    <w:rsid w:val="5DA47237"/>
    <w:rsid w:val="62B034F2"/>
    <w:rsid w:val="63722488"/>
    <w:rsid w:val="64E10124"/>
    <w:rsid w:val="6C040682"/>
    <w:rsid w:val="6D192863"/>
    <w:rsid w:val="6E4F1287"/>
    <w:rsid w:val="6EC664AF"/>
    <w:rsid w:val="740E5C53"/>
    <w:rsid w:val="74CF4239"/>
    <w:rsid w:val="77EF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岐乐无穷</cp:lastModifiedBy>
  <cp:lastPrinted>2022-02-22T01:05:00Z</cp:lastPrinted>
  <dcterms:modified xsi:type="dcterms:W3CDTF">2022-02-24T01:37:28Z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6CFCBEF80F4E4C27A18BF1989577E5C2</vt:lpwstr>
  </property>
</Properties>
</file>