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系统内从业情况报告表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1" w:leftChars="0" w:right="873" w:hanging="551" w:hangingChars="197"/>
        <w:jc w:val="left"/>
        <w:textAlignment w:val="auto"/>
        <w:outlineLvl w:val="3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 xml:space="preserve"> 一、个人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基本情况</w:t>
      </w:r>
    </w:p>
    <w:tbl>
      <w:tblPr>
        <w:tblStyle w:val="3"/>
        <w:tblpPr w:leftFromText="180" w:rightFromText="180" w:vertAnchor="text" w:horzAnchor="page" w:tblpX="1164" w:tblpY="44"/>
        <w:tblOverlap w:val="never"/>
        <w:tblW w:w="9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4"/>
        <w:gridCol w:w="666"/>
        <w:gridCol w:w="1667"/>
        <w:gridCol w:w="3833"/>
        <w:gridCol w:w="2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 xml:space="preserve"> 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近亲属在水利系统内从业情况</w:t>
      </w:r>
    </w:p>
    <w:p>
      <w:pPr>
        <w:spacing w:line="320" w:lineRule="exact"/>
        <w:jc w:val="right"/>
        <w:rPr>
          <w:rFonts w:hint="eastAsia" w:eastAsia="楷体_GB2312"/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                        </w:t>
      </w:r>
    </w:p>
    <w:tbl>
      <w:tblPr>
        <w:tblStyle w:val="3"/>
        <w:tblW w:w="9850" w:type="dxa"/>
        <w:tblInd w:w="-6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283"/>
        <w:gridCol w:w="1850"/>
        <w:gridCol w:w="1883"/>
        <w:gridCol w:w="1783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近亲属类别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113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</w:p>
    <w:tbl>
      <w:tblPr>
        <w:tblStyle w:val="4"/>
        <w:tblpPr w:leftFromText="180" w:rightFromText="180" w:vertAnchor="text" w:horzAnchor="page" w:tblpX="1214" w:tblpY="49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6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如无近亲属在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系统内从业的，仅填写考生本人基本情况，近亲属在水利系统内从业情况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填无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本表可手写也可打印。表中涉及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“时间”的需填到“月”，如“2023.08”。“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近亲属在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系统内从业情况”需逐人填写，可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复制另附页填写。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pacing w:val="-6"/>
                <w:sz w:val="28"/>
                <w:szCs w:val="28"/>
                <w:lang w:val="en-US" w:eastAsia="zh-CN"/>
              </w:rPr>
              <w:t>此表正反面打印装订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cs="仿宋_GB2312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6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解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释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（一）夫妻关系；（二）直系血亲关系，包括祖父母、外祖父母、父母、子女、孙子女、外孙子女；（三）三代以内旁系血亲关系，包括叔伯姑舅姨、兄弟姐妹、堂兄弟姐妹、表兄弟姐妹、侄子女、甥子女；（四）近姻亲关系，包括配偶的父母、配偶的兄弟姐妹及其配偶、子女的配偶及子女配偶的父母、三代以内旁系血亲的配偶；（五）其他亲属关系，包括养父母子女、形成抚养关系的继父母子女及由此形成的直系血亲、三代以内旁系血亲和近姻亲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2.“水利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系统内从业”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指在水利部机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关司局、直属单位及所属各级单位，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以及地方水利厅、水利局等正式工作。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不含临时聘用、交流借用、劳务派遣等用工形式。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3.“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工作单位”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指当前工作关系所在单位，需逐级填写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。如黄委山东局XXX局XX局，综合事业局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XXX中心XXX公司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。“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职务、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职级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、岗位”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指担任的领导职务、公务员职级或企事业单位其他岗位，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如处长、二巡、研究员、专业技术人员、职员、工人等。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本人郑重承诺，按照报告要求，全面、完整报告本人在水利系统内工作的全部近亲属情况。对报告内容真实性负责，并自愿接受组织监督。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本人亲笔签名：            手机：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60E063FC"/>
    <w:rsid w:val="18F751D1"/>
    <w:rsid w:val="38D34FB5"/>
    <w:rsid w:val="60E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701</Characters>
  <Lines>0</Lines>
  <Paragraphs>0</Paragraphs>
  <TotalTime>3</TotalTime>
  <ScaleCrop>false</ScaleCrop>
  <LinksUpToDate>false</LinksUpToDate>
  <CharactersWithSpaces>874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2023-08-10T00:27:00Z</dcterms:created>
  <dc:creator>lenovo</dc:creator>
  <cp:lastModifiedBy>lenovo</cp:lastModifiedBy>
  <dcterms:modified xsi:type="dcterms:W3CDTF">2024-04-30T01:52:03Z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7FD2FB86CD8242828B350EF495BED221_11</vt:lpwstr>
  </property>
</Properties>
</file>